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C46" w:rsidRDefault="00CD1C46" w:rsidP="00083241">
      <w:pPr>
        <w:jc w:val="center"/>
      </w:pPr>
      <w:r>
        <w:t xml:space="preserve">Муниципальное бюджетное учреждение дополнительного образования </w:t>
      </w:r>
    </w:p>
    <w:p w:rsidR="00CD1C46" w:rsidRDefault="00CD1C46" w:rsidP="00083241">
      <w:pPr>
        <w:jc w:val="center"/>
      </w:pPr>
      <w:r>
        <w:t>Веселовский центр творчества</w:t>
      </w:r>
    </w:p>
    <w:p w:rsidR="00CD1C46" w:rsidRDefault="00CD1C46" w:rsidP="00083241"/>
    <w:p w:rsidR="00CD1C46" w:rsidRDefault="00CD1C46" w:rsidP="00083241">
      <w:pPr>
        <w:jc w:val="center"/>
      </w:pPr>
      <w:r>
        <w:t>ПРИКАЗ</w:t>
      </w:r>
    </w:p>
    <w:p w:rsidR="00CD1C46" w:rsidRDefault="00CD1C46" w:rsidP="00083241">
      <w:pPr>
        <w:jc w:val="center"/>
      </w:pPr>
    </w:p>
    <w:p w:rsidR="00CD1C46" w:rsidRDefault="00DF33FD" w:rsidP="00083241">
      <w:r>
        <w:t>01.09.202</w:t>
      </w:r>
      <w:r w:rsidR="00A666AE">
        <w:t>2</w:t>
      </w:r>
      <w:r w:rsidR="00CD1C46">
        <w:t xml:space="preserve">г.                                                         </w:t>
      </w:r>
      <w:r>
        <w:t xml:space="preserve">                     </w:t>
      </w:r>
      <w:r w:rsidR="00973895">
        <w:t xml:space="preserve">              </w:t>
      </w:r>
      <w:r>
        <w:t xml:space="preserve">      № </w:t>
      </w:r>
      <w:r w:rsidR="00973895">
        <w:t>1</w:t>
      </w:r>
      <w:r w:rsidR="00A666AE">
        <w:t>24</w:t>
      </w:r>
      <w:bookmarkStart w:id="0" w:name="_GoBack"/>
      <w:bookmarkEnd w:id="0"/>
    </w:p>
    <w:p w:rsidR="00CD1C46" w:rsidRDefault="00CD1C46" w:rsidP="00083241"/>
    <w:p w:rsidR="00CD1C46" w:rsidRDefault="00CD1C46" w:rsidP="00083241">
      <w:pPr>
        <w:ind w:right="4675"/>
        <w:jc w:val="both"/>
      </w:pPr>
      <w:r>
        <w:t>О мерах по совершенствованию организации деятельности в области противодействия коррупции</w:t>
      </w:r>
    </w:p>
    <w:p w:rsidR="00CD1C46" w:rsidRDefault="00CD1C46" w:rsidP="00083241">
      <w:pPr>
        <w:ind w:right="4675"/>
        <w:jc w:val="both"/>
      </w:pPr>
    </w:p>
    <w:p w:rsidR="00CD1C46" w:rsidRDefault="004D4873" w:rsidP="00083241">
      <w:pPr>
        <w:tabs>
          <w:tab w:val="left" w:pos="9355"/>
        </w:tabs>
        <w:ind w:right="-1"/>
        <w:jc w:val="both"/>
      </w:pPr>
      <w:r>
        <w:t xml:space="preserve">                    </w:t>
      </w:r>
      <w:proofErr w:type="gramStart"/>
      <w:r w:rsidR="00CD1C46">
        <w:t>В соответствии с приказом Отдела образования Администрации Веселовского района от 01.09.2015г. №487 «О мерах по совершенствованию организации деятельности в области противодействия коррупции», в целях исполнения решений протокола №56 от 23.07.2015г. пункта 2 Перечня поручений (п. 2: выработать меры по реализации Указа Президента Российской Федерации от 15.07.2015г. №364 «О мерах по совершенствованию организации деятельности в области противодействия коррупции</w:t>
      </w:r>
      <w:proofErr w:type="gramEnd"/>
      <w:r w:rsidR="00CD1C46">
        <w:t xml:space="preserve">») и в  соответствии с письмом Администрации Веселовского района от 03.08.2015 № 2304, </w:t>
      </w:r>
    </w:p>
    <w:p w:rsidR="00CD1C46" w:rsidRDefault="00CD1C46" w:rsidP="00083241">
      <w:pPr>
        <w:ind w:right="-5" w:firstLine="540"/>
        <w:jc w:val="both"/>
      </w:pPr>
    </w:p>
    <w:p w:rsidR="00CD1C46" w:rsidRDefault="00CD1C46" w:rsidP="00083241">
      <w:pPr>
        <w:ind w:right="-5" w:firstLine="540"/>
        <w:jc w:val="center"/>
      </w:pPr>
      <w:r>
        <w:t>приказываю:</w:t>
      </w:r>
    </w:p>
    <w:p w:rsidR="00CD1C46" w:rsidRDefault="00CD1C46" w:rsidP="00083241">
      <w:pPr>
        <w:ind w:right="-5" w:firstLine="540"/>
        <w:jc w:val="center"/>
      </w:pPr>
    </w:p>
    <w:p w:rsidR="00CD1C46" w:rsidRDefault="00CD1C46" w:rsidP="004D4873">
      <w:pPr>
        <w:ind w:right="-5"/>
        <w:jc w:val="both"/>
      </w:pPr>
      <w:r>
        <w:t xml:space="preserve">    1. Назначить </w:t>
      </w:r>
      <w:proofErr w:type="gramStart"/>
      <w:r>
        <w:t>ответственным</w:t>
      </w:r>
      <w:proofErr w:type="gramEnd"/>
      <w:r>
        <w:t xml:space="preserve"> за антикоррупционную работу в МБУ ДО Веселовский ЦТ   </w:t>
      </w:r>
      <w:proofErr w:type="spellStart"/>
      <w:r w:rsidR="00FC246A">
        <w:t>Кряченко</w:t>
      </w:r>
      <w:proofErr w:type="spellEnd"/>
      <w:r w:rsidR="00FC246A">
        <w:t xml:space="preserve"> В.С</w:t>
      </w:r>
      <w:r w:rsidR="00DF33FD">
        <w:t>.</w:t>
      </w:r>
      <w:r>
        <w:t>, заместителя директора по воспитательной работе.</w:t>
      </w:r>
    </w:p>
    <w:p w:rsidR="00CD1C46" w:rsidRDefault="00CD1C46" w:rsidP="004D4873">
      <w:pPr>
        <w:ind w:right="-5"/>
        <w:jc w:val="both"/>
      </w:pPr>
      <w:r>
        <w:t>2. Заместителю директора по вос</w:t>
      </w:r>
      <w:r w:rsidR="00DF33FD">
        <w:t xml:space="preserve">питательной работе </w:t>
      </w:r>
      <w:proofErr w:type="spellStart"/>
      <w:r w:rsidR="00FC246A">
        <w:t>Кряченко</w:t>
      </w:r>
      <w:proofErr w:type="spellEnd"/>
      <w:r w:rsidR="00FC246A">
        <w:t xml:space="preserve"> В.С</w:t>
      </w:r>
      <w:r w:rsidR="00DF33FD">
        <w:t>.</w:t>
      </w:r>
      <w:r>
        <w:t xml:space="preserve">:  </w:t>
      </w:r>
    </w:p>
    <w:p w:rsidR="00CD1C46" w:rsidRDefault="00CD1C46" w:rsidP="004D4873">
      <w:pPr>
        <w:ind w:right="-5"/>
        <w:jc w:val="both"/>
      </w:pPr>
      <w:r>
        <w:t>2.1. Осуществлять контроль мероприятий по противодействию коррупции.</w:t>
      </w:r>
    </w:p>
    <w:p w:rsidR="00CD1C46" w:rsidRDefault="00CD1C46" w:rsidP="004D4873">
      <w:pPr>
        <w:ind w:right="-5"/>
        <w:jc w:val="both"/>
      </w:pPr>
      <w:r>
        <w:t>2.2. Регулярно предоставлять информационно-аналитические материалы в Отдел образования Администрации Веселовского района по реализации мероприятий по противодействию коррупции.</w:t>
      </w:r>
    </w:p>
    <w:p w:rsidR="00CD1C46" w:rsidRDefault="00CD1C46" w:rsidP="004D4873">
      <w:pPr>
        <w:ind w:right="-5"/>
        <w:jc w:val="both"/>
      </w:pPr>
      <w:r>
        <w:t>2.3. Проводить служебные расследования в отношении педагогических работников по всем обращениям родителей, связанных с привлечением финансовых средств.</w:t>
      </w:r>
    </w:p>
    <w:p w:rsidR="00CD1C46" w:rsidRDefault="00CD1C46" w:rsidP="004D4873">
      <w:pPr>
        <w:ind w:right="-5"/>
        <w:jc w:val="both"/>
      </w:pPr>
      <w:r>
        <w:t>2.4. Осуществлять взаимодействие с правоохранительными органами по фактам выявления правонарушений.</w:t>
      </w:r>
    </w:p>
    <w:p w:rsidR="00CD1C46" w:rsidRDefault="00CD1C46" w:rsidP="004D4873">
      <w:pPr>
        <w:ind w:right="-5"/>
        <w:jc w:val="both"/>
      </w:pPr>
      <w:r>
        <w:t>2.5. Ежеквартально обновлять стенды по борьбе с коррупцией.</w:t>
      </w:r>
    </w:p>
    <w:p w:rsidR="00CD1C46" w:rsidRDefault="00CD1C46" w:rsidP="004D4873">
      <w:pPr>
        <w:ind w:right="-5"/>
        <w:jc w:val="both"/>
      </w:pPr>
      <w:r>
        <w:t xml:space="preserve">2.6. Регулярно размещать информацию по противодействию коррупции на сайте МБУ </w:t>
      </w:r>
      <w:proofErr w:type="gramStart"/>
      <w:r>
        <w:t>ДО</w:t>
      </w:r>
      <w:proofErr w:type="gramEnd"/>
      <w:r>
        <w:t xml:space="preserve"> Веселовский ЦТ.</w:t>
      </w:r>
    </w:p>
    <w:p w:rsidR="00CD1C46" w:rsidRDefault="00CD1C46" w:rsidP="004D4873">
      <w:pPr>
        <w:ind w:right="-5"/>
      </w:pPr>
      <w:r>
        <w:t>3. Контроль исполнения приказа оставляю за собой.</w:t>
      </w:r>
    </w:p>
    <w:p w:rsidR="00CD1C46" w:rsidRDefault="00CD1C46" w:rsidP="00083241">
      <w:pPr>
        <w:ind w:right="-5"/>
      </w:pPr>
    </w:p>
    <w:p w:rsidR="00CD1C46" w:rsidRDefault="00CD1C46" w:rsidP="00083241">
      <w:pPr>
        <w:ind w:right="-5"/>
        <w:jc w:val="both"/>
      </w:pPr>
    </w:p>
    <w:p w:rsidR="00CD1C46" w:rsidRDefault="00CD1C46" w:rsidP="00083241">
      <w:pPr>
        <w:ind w:right="-5"/>
        <w:jc w:val="both"/>
      </w:pPr>
    </w:p>
    <w:p w:rsidR="00CD1C46" w:rsidRDefault="00CD1C46" w:rsidP="00083241">
      <w:pPr>
        <w:ind w:right="-5"/>
        <w:jc w:val="both"/>
      </w:pPr>
    </w:p>
    <w:p w:rsidR="00CD1C46" w:rsidRDefault="00CD1C46" w:rsidP="00083241">
      <w:pPr>
        <w:ind w:right="-5"/>
        <w:jc w:val="both"/>
      </w:pPr>
    </w:p>
    <w:p w:rsidR="00CD1C46" w:rsidRDefault="00DF33FD" w:rsidP="00083241">
      <w:pPr>
        <w:ind w:left="540" w:right="-5"/>
        <w:jc w:val="center"/>
      </w:pPr>
      <w:r>
        <w:t xml:space="preserve">Директор </w:t>
      </w:r>
      <w:r>
        <w:tab/>
      </w:r>
      <w:r>
        <w:tab/>
      </w:r>
      <w:r>
        <w:tab/>
      </w:r>
      <w:r>
        <w:tab/>
      </w:r>
      <w:r>
        <w:tab/>
        <w:t>Г.А. Лямкина</w:t>
      </w:r>
    </w:p>
    <w:p w:rsidR="00CD1C46" w:rsidRDefault="00CD1C46" w:rsidP="00083241">
      <w:pPr>
        <w:ind w:left="540" w:right="-5"/>
      </w:pPr>
    </w:p>
    <w:p w:rsidR="00CD1C46" w:rsidRDefault="00CD1C46" w:rsidP="00083241">
      <w:pPr>
        <w:ind w:left="540" w:right="-5"/>
      </w:pPr>
    </w:p>
    <w:p w:rsidR="00CD1C46" w:rsidRDefault="00CD1C46" w:rsidP="00083241">
      <w:pPr>
        <w:ind w:left="540" w:right="-5"/>
      </w:pPr>
    </w:p>
    <w:p w:rsidR="00CD1C46" w:rsidRDefault="00CD1C46" w:rsidP="00083241">
      <w:pPr>
        <w:ind w:left="540" w:right="-5"/>
      </w:pPr>
      <w:r>
        <w:t xml:space="preserve">С приказом </w:t>
      </w:r>
      <w:proofErr w:type="gramStart"/>
      <w:r>
        <w:t>ознакомлена</w:t>
      </w:r>
      <w:proofErr w:type="gramEnd"/>
      <w:r>
        <w:t>:</w:t>
      </w:r>
    </w:p>
    <w:p w:rsidR="00CD1C46" w:rsidRDefault="00FC246A" w:rsidP="00083241">
      <w:pPr>
        <w:ind w:left="540" w:right="-5"/>
      </w:pPr>
      <w:proofErr w:type="spellStart"/>
      <w:r>
        <w:t>Кряченко</w:t>
      </w:r>
      <w:proofErr w:type="spellEnd"/>
      <w:r>
        <w:t xml:space="preserve"> В.С.</w:t>
      </w:r>
    </w:p>
    <w:p w:rsidR="00CD1C46" w:rsidRDefault="00CD1C46" w:rsidP="00083241">
      <w:pPr>
        <w:ind w:right="-5"/>
      </w:pPr>
    </w:p>
    <w:p w:rsidR="00CD1C46" w:rsidRDefault="00CD1C46" w:rsidP="00083241">
      <w:pPr>
        <w:ind w:right="-5"/>
      </w:pPr>
    </w:p>
    <w:p w:rsidR="00CD1C46" w:rsidRDefault="00CD1C46" w:rsidP="00A415CD"/>
    <w:sectPr w:rsidR="00CD1C46" w:rsidSect="0016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C0F1B"/>
    <w:multiLevelType w:val="hybridMultilevel"/>
    <w:tmpl w:val="F1F4C576"/>
    <w:lvl w:ilvl="0" w:tplc="1E145874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2E3E"/>
    <w:rsid w:val="00000739"/>
    <w:rsid w:val="000518F2"/>
    <w:rsid w:val="00083241"/>
    <w:rsid w:val="000D2C07"/>
    <w:rsid w:val="00160370"/>
    <w:rsid w:val="001D392E"/>
    <w:rsid w:val="00254535"/>
    <w:rsid w:val="002969B1"/>
    <w:rsid w:val="002F1B9A"/>
    <w:rsid w:val="0033221D"/>
    <w:rsid w:val="003B36BC"/>
    <w:rsid w:val="00430788"/>
    <w:rsid w:val="00462A97"/>
    <w:rsid w:val="0048613F"/>
    <w:rsid w:val="004D4873"/>
    <w:rsid w:val="005D3B88"/>
    <w:rsid w:val="00642E3E"/>
    <w:rsid w:val="006E37E5"/>
    <w:rsid w:val="006F2316"/>
    <w:rsid w:val="007F4278"/>
    <w:rsid w:val="008067D9"/>
    <w:rsid w:val="00860EA2"/>
    <w:rsid w:val="009038CC"/>
    <w:rsid w:val="00912C0A"/>
    <w:rsid w:val="009678B0"/>
    <w:rsid w:val="00973895"/>
    <w:rsid w:val="009A2A06"/>
    <w:rsid w:val="009A2E69"/>
    <w:rsid w:val="00A12595"/>
    <w:rsid w:val="00A415CD"/>
    <w:rsid w:val="00A666AE"/>
    <w:rsid w:val="00B70F11"/>
    <w:rsid w:val="00B75583"/>
    <w:rsid w:val="00C64920"/>
    <w:rsid w:val="00CB24C9"/>
    <w:rsid w:val="00CB6FFE"/>
    <w:rsid w:val="00CD1C46"/>
    <w:rsid w:val="00DF33FD"/>
    <w:rsid w:val="00E10BA8"/>
    <w:rsid w:val="00E25133"/>
    <w:rsid w:val="00F4231D"/>
    <w:rsid w:val="00FC246A"/>
    <w:rsid w:val="00FC4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E3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2E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448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8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Секретарь</cp:lastModifiedBy>
  <cp:revision>17</cp:revision>
  <cp:lastPrinted>2019-09-11T10:21:00Z</cp:lastPrinted>
  <dcterms:created xsi:type="dcterms:W3CDTF">2016-09-21T10:48:00Z</dcterms:created>
  <dcterms:modified xsi:type="dcterms:W3CDTF">2022-09-06T11:28:00Z</dcterms:modified>
</cp:coreProperties>
</file>